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12D0" w14:textId="5F4D3BBD" w:rsidR="00FA2CF0" w:rsidRPr="003A53DD" w:rsidRDefault="00FA2CF0" w:rsidP="00FA2CF0">
      <w:pPr>
        <w:jc w:val="center"/>
        <w:rPr>
          <w:b/>
          <w:color w:val="FF0000"/>
          <w:szCs w:val="28"/>
        </w:rPr>
      </w:pPr>
      <w:r w:rsidRPr="003A53DD">
        <w:rPr>
          <w:b/>
          <w:szCs w:val="28"/>
        </w:rPr>
        <w:t xml:space="preserve">ZARZĄDZENIE DYREKTORA PRZEDSZKOLA NR  </w:t>
      </w:r>
      <w:r w:rsidR="00A13E92">
        <w:rPr>
          <w:b/>
          <w:szCs w:val="28"/>
        </w:rPr>
        <w:t>10</w:t>
      </w:r>
      <w:r w:rsidR="00DD46FF">
        <w:rPr>
          <w:b/>
          <w:szCs w:val="28"/>
        </w:rPr>
        <w:t>/202</w:t>
      </w:r>
      <w:r w:rsidR="00A13E92">
        <w:rPr>
          <w:b/>
          <w:szCs w:val="28"/>
        </w:rPr>
        <w:t>5</w:t>
      </w:r>
    </w:p>
    <w:p w14:paraId="335BB04C" w14:textId="7A7AB753" w:rsidR="00FA2CF0" w:rsidRPr="003A53DD" w:rsidRDefault="00DD46FF" w:rsidP="00FA2CF0">
      <w:pPr>
        <w:jc w:val="center"/>
        <w:rPr>
          <w:b/>
          <w:szCs w:val="28"/>
        </w:rPr>
      </w:pPr>
      <w:r>
        <w:rPr>
          <w:b/>
          <w:szCs w:val="28"/>
        </w:rPr>
        <w:t xml:space="preserve">z dnia </w:t>
      </w:r>
      <w:r w:rsidR="00A13E92">
        <w:rPr>
          <w:b/>
          <w:szCs w:val="28"/>
        </w:rPr>
        <w:t>2</w:t>
      </w:r>
      <w:r>
        <w:rPr>
          <w:b/>
          <w:szCs w:val="28"/>
        </w:rPr>
        <w:t xml:space="preserve"> czerwca 202</w:t>
      </w:r>
      <w:r w:rsidR="00A13E92">
        <w:rPr>
          <w:b/>
          <w:szCs w:val="28"/>
        </w:rPr>
        <w:t>5</w:t>
      </w:r>
      <w:r w:rsidR="00FA2CF0" w:rsidRPr="003A53DD">
        <w:rPr>
          <w:b/>
          <w:szCs w:val="28"/>
        </w:rPr>
        <w:t xml:space="preserve"> R.</w:t>
      </w:r>
    </w:p>
    <w:p w14:paraId="5F871B77" w14:textId="77777777" w:rsidR="00FA2CF0" w:rsidRPr="003A53DD" w:rsidRDefault="00FA2CF0" w:rsidP="00FA2CF0">
      <w:pPr>
        <w:jc w:val="center"/>
        <w:rPr>
          <w:szCs w:val="28"/>
        </w:rPr>
      </w:pPr>
      <w:r w:rsidRPr="003A53DD">
        <w:rPr>
          <w:szCs w:val="28"/>
        </w:rPr>
        <w:t xml:space="preserve">w sprawie plenarnego zebrania Rady Pedagogicznej </w:t>
      </w:r>
    </w:p>
    <w:p w14:paraId="694EDD68" w14:textId="409ABAB9" w:rsidR="00FA2CF0" w:rsidRDefault="00FA2CF0" w:rsidP="007A3BFD">
      <w:pPr>
        <w:jc w:val="center"/>
        <w:rPr>
          <w:szCs w:val="28"/>
        </w:rPr>
      </w:pPr>
      <w:r w:rsidRPr="003A53DD">
        <w:rPr>
          <w:szCs w:val="28"/>
        </w:rPr>
        <w:t>Przedszkola Miejskiego Nr 126 w Łodzi.</w:t>
      </w:r>
    </w:p>
    <w:p w14:paraId="383B5CBE" w14:textId="77777777" w:rsidR="007A3BFD" w:rsidRPr="007A3BFD" w:rsidRDefault="007A3BFD" w:rsidP="007A3BFD">
      <w:pPr>
        <w:jc w:val="center"/>
        <w:rPr>
          <w:szCs w:val="28"/>
        </w:rPr>
      </w:pPr>
    </w:p>
    <w:p w14:paraId="1190C62F" w14:textId="7E4EE35B" w:rsidR="00FA2CF0" w:rsidRPr="003A53DD" w:rsidRDefault="00FA2CF0" w:rsidP="00FA2CF0">
      <w:pPr>
        <w:rPr>
          <w:sz w:val="22"/>
        </w:rPr>
      </w:pPr>
      <w:r w:rsidRPr="003A53DD">
        <w:rPr>
          <w:sz w:val="22"/>
        </w:rPr>
        <w:t>Na podstawie art. 69 pkt.5 Ustawy z dnia 14 grudnia 2016 r. Prawo Oświatowe   ( Dz. U.  z 20</w:t>
      </w:r>
      <w:r w:rsidR="007A3BFD">
        <w:rPr>
          <w:sz w:val="22"/>
        </w:rPr>
        <w:t>2</w:t>
      </w:r>
      <w:r w:rsidR="00D567B4">
        <w:rPr>
          <w:sz w:val="22"/>
        </w:rPr>
        <w:t>4</w:t>
      </w:r>
      <w:r w:rsidRPr="003A53DD">
        <w:rPr>
          <w:sz w:val="22"/>
        </w:rPr>
        <w:t xml:space="preserve"> r. poz.</w:t>
      </w:r>
      <w:r w:rsidR="00D567B4">
        <w:rPr>
          <w:sz w:val="22"/>
        </w:rPr>
        <w:t>737</w:t>
      </w:r>
      <w:r w:rsidR="00A13E92">
        <w:rPr>
          <w:sz w:val="22"/>
        </w:rPr>
        <w:t xml:space="preserve"> ze zm.</w:t>
      </w:r>
      <w:r w:rsidRPr="003A53DD">
        <w:rPr>
          <w:sz w:val="22"/>
        </w:rPr>
        <w:t>) zarządzam co następuje:</w:t>
      </w:r>
    </w:p>
    <w:p w14:paraId="7A0FC606" w14:textId="77777777" w:rsidR="001B4C66" w:rsidRPr="003A53DD" w:rsidRDefault="001B4C66" w:rsidP="001B4C66">
      <w:pPr>
        <w:jc w:val="center"/>
        <w:rPr>
          <w:sz w:val="22"/>
        </w:rPr>
      </w:pPr>
      <w:r w:rsidRPr="003A53DD">
        <w:rPr>
          <w:sz w:val="22"/>
        </w:rPr>
        <w:t>§1.</w:t>
      </w:r>
    </w:p>
    <w:p w14:paraId="4A2CC2EC" w14:textId="776C8F42" w:rsidR="00FA2CF0" w:rsidRPr="007A3BFD" w:rsidRDefault="00CB1DA9" w:rsidP="00FA2CF0">
      <w:pPr>
        <w:rPr>
          <w:sz w:val="22"/>
          <w:szCs w:val="22"/>
        </w:rPr>
      </w:pPr>
      <w:r w:rsidRPr="007A3BFD">
        <w:rPr>
          <w:sz w:val="22"/>
          <w:szCs w:val="22"/>
        </w:rPr>
        <w:t xml:space="preserve">dnia </w:t>
      </w:r>
      <w:r w:rsidR="00BC228B" w:rsidRPr="007A3BFD">
        <w:rPr>
          <w:sz w:val="22"/>
          <w:szCs w:val="22"/>
        </w:rPr>
        <w:t>2</w:t>
      </w:r>
      <w:r w:rsidR="00A13E92">
        <w:rPr>
          <w:sz w:val="22"/>
          <w:szCs w:val="22"/>
        </w:rPr>
        <w:t>6</w:t>
      </w:r>
      <w:r w:rsidRPr="007A3BFD">
        <w:rPr>
          <w:sz w:val="22"/>
          <w:szCs w:val="22"/>
        </w:rPr>
        <w:t xml:space="preserve"> czerwca 202</w:t>
      </w:r>
      <w:r w:rsidR="00A13E92">
        <w:rPr>
          <w:sz w:val="22"/>
          <w:szCs w:val="22"/>
        </w:rPr>
        <w:t>5</w:t>
      </w:r>
      <w:r w:rsidRPr="007A3BFD">
        <w:rPr>
          <w:sz w:val="22"/>
          <w:szCs w:val="22"/>
        </w:rPr>
        <w:t xml:space="preserve"> r. o godz. 17</w:t>
      </w:r>
      <w:r w:rsidR="00FA2CF0" w:rsidRPr="007A3BFD">
        <w:rPr>
          <w:sz w:val="22"/>
          <w:szCs w:val="22"/>
        </w:rPr>
        <w:t>.00 odbędzie się plenarne zebranie Rady pedagogicznej.</w:t>
      </w:r>
    </w:p>
    <w:p w14:paraId="323EC38F" w14:textId="77777777" w:rsidR="00FA2CF0" w:rsidRPr="007A3BFD" w:rsidRDefault="00FA2CF0" w:rsidP="00FA2CF0">
      <w:pPr>
        <w:rPr>
          <w:sz w:val="22"/>
          <w:szCs w:val="22"/>
        </w:rPr>
      </w:pPr>
      <w:r w:rsidRPr="007A3BFD">
        <w:rPr>
          <w:sz w:val="22"/>
          <w:szCs w:val="22"/>
        </w:rPr>
        <w:t>Porządek zebrania:</w:t>
      </w:r>
    </w:p>
    <w:p w14:paraId="2CE1070A" w14:textId="77777777" w:rsidR="00FA2CF0" w:rsidRPr="007A3BFD" w:rsidRDefault="00FA2CF0" w:rsidP="00FA2CF0">
      <w:pPr>
        <w:numPr>
          <w:ilvl w:val="0"/>
          <w:numId w:val="1"/>
        </w:numPr>
        <w:rPr>
          <w:sz w:val="22"/>
          <w:szCs w:val="22"/>
        </w:rPr>
      </w:pPr>
      <w:r w:rsidRPr="007A3BFD">
        <w:rPr>
          <w:sz w:val="22"/>
          <w:szCs w:val="22"/>
        </w:rPr>
        <w:t>Otwarcie zebrania.</w:t>
      </w:r>
    </w:p>
    <w:p w14:paraId="4FD7C60D" w14:textId="77777777" w:rsidR="00FA2CF0" w:rsidRPr="007A3BFD" w:rsidRDefault="00FA2CF0" w:rsidP="00FA2CF0">
      <w:pPr>
        <w:numPr>
          <w:ilvl w:val="0"/>
          <w:numId w:val="1"/>
        </w:numPr>
        <w:rPr>
          <w:sz w:val="22"/>
          <w:szCs w:val="22"/>
        </w:rPr>
      </w:pPr>
      <w:r w:rsidRPr="007A3BFD">
        <w:rPr>
          <w:sz w:val="22"/>
          <w:szCs w:val="22"/>
        </w:rPr>
        <w:t>Analiza pracy wychowawczo- dydaktycznej przedstawiająca :</w:t>
      </w:r>
    </w:p>
    <w:p w14:paraId="23D5BC23" w14:textId="3176789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realizacji planu działania przedszkola </w:t>
      </w:r>
    </w:p>
    <w:p w14:paraId="73B8DDCA" w14:textId="06543E45" w:rsidR="00CB1DA9" w:rsidRPr="007A3BFD" w:rsidRDefault="00CB1DA9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postępów poczynionych przez dzieci w obszarach wskazanych w Statucie </w:t>
      </w:r>
    </w:p>
    <w:p w14:paraId="599F5544" w14:textId="0EC1B181" w:rsidR="00FA2CF0" w:rsidRPr="007A3BFD" w:rsidRDefault="007A5977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podsumowanie obserwacji pedagogicznej z uwzględnieniem efektów</w:t>
      </w:r>
      <w:r w:rsidR="00FA2CF0" w:rsidRPr="007A3BFD">
        <w:rPr>
          <w:sz w:val="22"/>
          <w:szCs w:val="22"/>
        </w:rPr>
        <w:t xml:space="preserve"> realizacji wniosków wysuniętych po przeprowadzeniu obserwacji półrocznej </w:t>
      </w:r>
      <w:r w:rsidRPr="007A3BFD">
        <w:rPr>
          <w:sz w:val="22"/>
          <w:szCs w:val="22"/>
        </w:rPr>
        <w:t xml:space="preserve">oraz realizacji </w:t>
      </w:r>
      <w:r w:rsidR="00FA2CF0" w:rsidRPr="007A3BFD">
        <w:rPr>
          <w:sz w:val="22"/>
          <w:szCs w:val="22"/>
        </w:rPr>
        <w:t xml:space="preserve">planów pracy zespołowej i indywidualnej </w:t>
      </w:r>
      <w:r w:rsidR="001352C7" w:rsidRPr="007A3BFD">
        <w:rPr>
          <w:sz w:val="22"/>
          <w:szCs w:val="22"/>
        </w:rPr>
        <w:t>wnioski ze śledzenia losów absolwentów)</w:t>
      </w:r>
    </w:p>
    <w:p w14:paraId="509707A4" w14:textId="77777777" w:rsidR="003A53DD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efekty współpracy ze środowiskiem rodzinnym wychow</w:t>
      </w:r>
      <w:r w:rsidR="003A53DD" w:rsidRPr="007A3BFD">
        <w:rPr>
          <w:sz w:val="22"/>
          <w:szCs w:val="22"/>
        </w:rPr>
        <w:t xml:space="preserve">anków, ze środowiskiem dalszym </w:t>
      </w:r>
    </w:p>
    <w:p w14:paraId="4D0CF4AC" w14:textId="77777777" w:rsidR="00FA2CF0" w:rsidRPr="007A3BFD" w:rsidRDefault="00FA2CF0" w:rsidP="003A53DD">
      <w:pPr>
        <w:ind w:left="720"/>
        <w:rPr>
          <w:sz w:val="22"/>
          <w:szCs w:val="22"/>
        </w:rPr>
      </w:pPr>
      <w:r w:rsidRPr="007A3BFD">
        <w:rPr>
          <w:sz w:val="22"/>
          <w:szCs w:val="22"/>
        </w:rPr>
        <w:t>( tematyka, formy, częstotliwość, efekty)</w:t>
      </w:r>
    </w:p>
    <w:p w14:paraId="05133903" w14:textId="7777777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>efekty współpracy ze specjalistami ( obszar, forma, częstotliwość, efekty)</w:t>
      </w:r>
    </w:p>
    <w:p w14:paraId="4D7EE95A" w14:textId="59FFF384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efekty realizacji programów profilaktycznych </w:t>
      </w:r>
      <w:r w:rsidR="00DD46FF" w:rsidRPr="007A3BFD">
        <w:rPr>
          <w:sz w:val="22"/>
          <w:szCs w:val="22"/>
        </w:rPr>
        <w:t xml:space="preserve">i </w:t>
      </w:r>
      <w:r w:rsidR="00F41B40" w:rsidRPr="007A3BFD">
        <w:rPr>
          <w:sz w:val="22"/>
          <w:szCs w:val="22"/>
        </w:rPr>
        <w:t>wspierających</w:t>
      </w:r>
      <w:r w:rsidR="004336AD" w:rsidRPr="007A3BFD">
        <w:rPr>
          <w:sz w:val="22"/>
          <w:szCs w:val="22"/>
        </w:rPr>
        <w:t xml:space="preserve"> </w:t>
      </w:r>
      <w:r w:rsidRPr="007A3BFD">
        <w:rPr>
          <w:sz w:val="22"/>
          <w:szCs w:val="22"/>
        </w:rPr>
        <w:t>( tytuł, zakres w którym poszerzono realizacje podstawy programowej, efekty)</w:t>
      </w:r>
    </w:p>
    <w:p w14:paraId="18CB038E" w14:textId="77777777" w:rsidR="00FA2CF0" w:rsidRPr="007A3BFD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analiza frekwencji dzieci podlegających obowiązkowi rocznego przygotowania przedszkolnego </w:t>
      </w:r>
    </w:p>
    <w:p w14:paraId="3F541A9B" w14:textId="77777777" w:rsidR="00FA2CF0" w:rsidRPr="00D567B4" w:rsidRDefault="00FA2CF0" w:rsidP="00FA2CF0">
      <w:pPr>
        <w:numPr>
          <w:ilvl w:val="0"/>
          <w:numId w:val="2"/>
        </w:numPr>
        <w:rPr>
          <w:sz w:val="22"/>
          <w:szCs w:val="22"/>
        </w:rPr>
      </w:pPr>
      <w:r w:rsidRPr="00D567B4">
        <w:rPr>
          <w:sz w:val="22"/>
          <w:szCs w:val="22"/>
        </w:rPr>
        <w:t>przedstawienie wniosków do dalszej pracy w oparciu o dokonaną analizę</w:t>
      </w:r>
    </w:p>
    <w:p w14:paraId="188D72BE" w14:textId="0DC671A6" w:rsidR="00FA2CF0" w:rsidRPr="00A13E92" w:rsidRDefault="00FA2CF0" w:rsidP="00FA2CF0">
      <w:pPr>
        <w:numPr>
          <w:ilvl w:val="0"/>
          <w:numId w:val="1"/>
        </w:numPr>
        <w:tabs>
          <w:tab w:val="left" w:pos="270"/>
        </w:tabs>
        <w:rPr>
          <w:b/>
          <w:i/>
          <w:sz w:val="22"/>
          <w:szCs w:val="22"/>
          <w:u w:val="single"/>
        </w:rPr>
      </w:pPr>
      <w:r w:rsidRPr="00D567B4">
        <w:rPr>
          <w:sz w:val="22"/>
          <w:szCs w:val="22"/>
        </w:rPr>
        <w:t>Realizacja wniosków i zadań wysuniętych w toku sprawowania nadz</w:t>
      </w:r>
      <w:r w:rsidR="00CB1DA9" w:rsidRPr="00D567B4">
        <w:rPr>
          <w:sz w:val="22"/>
          <w:szCs w:val="22"/>
        </w:rPr>
        <w:t>oru pedagogicznego w roku 202</w:t>
      </w:r>
      <w:r w:rsidR="00A13E92">
        <w:rPr>
          <w:sz w:val="22"/>
          <w:szCs w:val="22"/>
        </w:rPr>
        <w:t>4</w:t>
      </w:r>
      <w:r w:rsidR="00CB1DA9" w:rsidRPr="00D567B4">
        <w:rPr>
          <w:sz w:val="22"/>
          <w:szCs w:val="22"/>
        </w:rPr>
        <w:t>/202</w:t>
      </w:r>
      <w:r w:rsidR="00A13E92">
        <w:rPr>
          <w:sz w:val="22"/>
          <w:szCs w:val="22"/>
        </w:rPr>
        <w:t>5</w:t>
      </w:r>
      <w:r w:rsidR="00CB1DA9" w:rsidRPr="00D567B4">
        <w:rPr>
          <w:sz w:val="22"/>
          <w:szCs w:val="22"/>
        </w:rPr>
        <w:t xml:space="preserve"> </w:t>
      </w:r>
      <w:r w:rsidR="00BC228B" w:rsidRPr="00D567B4">
        <w:rPr>
          <w:sz w:val="22"/>
          <w:szCs w:val="22"/>
        </w:rPr>
        <w:t>po</w:t>
      </w:r>
      <w:r w:rsidR="001352C7" w:rsidRPr="00D567B4">
        <w:rPr>
          <w:sz w:val="22"/>
          <w:szCs w:val="22"/>
        </w:rPr>
        <w:t xml:space="preserve"> I </w:t>
      </w:r>
      <w:r w:rsidR="00CB1DA9" w:rsidRPr="00D567B4">
        <w:rPr>
          <w:sz w:val="22"/>
          <w:szCs w:val="22"/>
        </w:rPr>
        <w:t>półroczu</w:t>
      </w:r>
      <w:r w:rsidRPr="00D567B4">
        <w:rPr>
          <w:sz w:val="22"/>
          <w:szCs w:val="22"/>
        </w:rPr>
        <w:t xml:space="preserve"> ze szczególnym wskazaniem efektów podejmowanych działań </w:t>
      </w:r>
    </w:p>
    <w:p w14:paraId="08E9DB34" w14:textId="59B2218E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>W związku z niezrealizowaniem fragmentu obszaru poznawczego – rozumienie języka nowożytnego (…) z powodu braku nauczyciela o właściwych kompetencjach należy kontynuować nabór na stanowisko n-la języka angielskiego.</w:t>
      </w:r>
    </w:p>
    <w:p w14:paraId="0E8B0F65" w14:textId="77777777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>Zintensyfikowanie WDN zgodnie z opracowanym planem.</w:t>
      </w:r>
    </w:p>
    <w:p w14:paraId="07DA3D55" w14:textId="77777777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>Dalsza praca nad systematyczną realizacją zajęć ruchowych szczególnie w sali gimnastycznej lub ogrodzie przedszkolnym w kostiumach gimnastycznych dzieci 4,5 i 6 letnie.</w:t>
      </w:r>
    </w:p>
    <w:p w14:paraId="5A6F9CBA" w14:textId="77777777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 xml:space="preserve">Wzmożenie nadzoru nad dokumentowaniem frekwencji dzieci w dzienniku przez nauczycielkę </w:t>
      </w:r>
      <w:proofErr w:type="spellStart"/>
      <w:r w:rsidRPr="00235708">
        <w:rPr>
          <w:sz w:val="22"/>
          <w:szCs w:val="22"/>
        </w:rPr>
        <w:t>P.Bieńkowską</w:t>
      </w:r>
      <w:proofErr w:type="spellEnd"/>
      <w:r w:rsidRPr="00235708">
        <w:rPr>
          <w:sz w:val="22"/>
          <w:szCs w:val="22"/>
        </w:rPr>
        <w:t>.</w:t>
      </w:r>
    </w:p>
    <w:p w14:paraId="06DC63EA" w14:textId="77777777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 xml:space="preserve">Analiza form  wsparcia nauczyciela początkującego p. </w:t>
      </w:r>
      <w:proofErr w:type="spellStart"/>
      <w:r w:rsidRPr="00235708">
        <w:rPr>
          <w:sz w:val="22"/>
          <w:szCs w:val="22"/>
        </w:rPr>
        <w:t>P.Bieńkowskiej</w:t>
      </w:r>
      <w:proofErr w:type="spellEnd"/>
      <w:r w:rsidRPr="00235708">
        <w:rPr>
          <w:sz w:val="22"/>
          <w:szCs w:val="22"/>
        </w:rPr>
        <w:t xml:space="preserve"> przez mentora </w:t>
      </w:r>
      <w:proofErr w:type="spellStart"/>
      <w:r w:rsidRPr="00235708">
        <w:rPr>
          <w:sz w:val="22"/>
          <w:szCs w:val="22"/>
        </w:rPr>
        <w:t>p.P.Banach</w:t>
      </w:r>
      <w:proofErr w:type="spellEnd"/>
      <w:r w:rsidRPr="00235708">
        <w:rPr>
          <w:sz w:val="22"/>
          <w:szCs w:val="22"/>
        </w:rPr>
        <w:t>, opracowanie planu wsparcia i konsekwentne realizowanie go.</w:t>
      </w:r>
    </w:p>
    <w:p w14:paraId="4FF1C167" w14:textId="77777777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>Zaplanowanie form promocji przedszkola w najbliżej okolicy jako przygotowania do naboru przedszkolaków na kolejny rok szkolny.</w:t>
      </w:r>
    </w:p>
    <w:p w14:paraId="2D7A2359" w14:textId="384EAD3E" w:rsidR="00A13E92" w:rsidRPr="00235708" w:rsidRDefault="00A13E92" w:rsidP="00235708">
      <w:pPr>
        <w:pStyle w:val="Akapitzlist"/>
        <w:numPr>
          <w:ilvl w:val="1"/>
          <w:numId w:val="15"/>
        </w:numPr>
        <w:ind w:left="499" w:hanging="357"/>
        <w:jc w:val="both"/>
        <w:rPr>
          <w:sz w:val="22"/>
          <w:szCs w:val="22"/>
        </w:rPr>
      </w:pPr>
      <w:r w:rsidRPr="00235708">
        <w:rPr>
          <w:sz w:val="22"/>
          <w:szCs w:val="22"/>
        </w:rPr>
        <w:t>Utrzymanie na bardzo dobrym poziomie dotychczasowych działań związanych z współpracą z rodzicami- koncerty, uroczystości, warsztaty, konkursy, ekspozycja wytworów pracy dzieci, wzbogacanie bazy przedszkola.</w:t>
      </w:r>
    </w:p>
    <w:p w14:paraId="1B435D6B" w14:textId="2E915C76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D567B4">
        <w:rPr>
          <w:sz w:val="22"/>
          <w:szCs w:val="22"/>
        </w:rPr>
        <w:t xml:space="preserve">Sprawozdanie z doskonalenia zawodowego nauczycieli realizowanych indywidualnie      </w:t>
      </w:r>
      <w:r w:rsidR="00CB1DA9" w:rsidRPr="00D567B4">
        <w:rPr>
          <w:sz w:val="22"/>
          <w:szCs w:val="22"/>
        </w:rPr>
        <w:t xml:space="preserve">             </w:t>
      </w:r>
      <w:r w:rsidRPr="00D567B4">
        <w:rPr>
          <w:sz w:val="22"/>
          <w:szCs w:val="22"/>
        </w:rPr>
        <w:t xml:space="preserve"> </w:t>
      </w:r>
      <w:r w:rsidRPr="007A3BFD">
        <w:rPr>
          <w:sz w:val="22"/>
          <w:szCs w:val="22"/>
        </w:rPr>
        <w:t>z własnej inicjatywy oraz jako realizację planu WDN</w:t>
      </w:r>
      <w:r w:rsidR="001352C7" w:rsidRPr="007A3BFD">
        <w:rPr>
          <w:sz w:val="22"/>
          <w:szCs w:val="22"/>
        </w:rPr>
        <w:t xml:space="preserve"> ( w tym udział w zajęciach </w:t>
      </w:r>
      <w:r w:rsidR="001B4C66" w:rsidRPr="007A3BFD">
        <w:rPr>
          <w:sz w:val="22"/>
          <w:szCs w:val="22"/>
        </w:rPr>
        <w:t>koleżeńskich</w:t>
      </w:r>
      <w:r w:rsidR="001352C7" w:rsidRPr="007A3BFD">
        <w:rPr>
          <w:sz w:val="22"/>
          <w:szCs w:val="22"/>
        </w:rPr>
        <w:t>).</w:t>
      </w:r>
    </w:p>
    <w:p w14:paraId="026399F5" w14:textId="7B790F7A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>Podsumowanie podjętych działań w zakresie pomocy psychologiczno- pedagogicznej ( liczba dzieci objętych, powód, podstawa, plany i ich realizacja)</w:t>
      </w:r>
    </w:p>
    <w:p w14:paraId="4215F571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Sprawozdanie z zakresu działalności prozdrowotnej i ekologicznej </w:t>
      </w:r>
    </w:p>
    <w:p w14:paraId="5F75B4B0" w14:textId="598BB91A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Sprawozdania z realizacji </w:t>
      </w:r>
      <w:r w:rsidR="00D7030E" w:rsidRPr="007A3BFD">
        <w:rPr>
          <w:sz w:val="22"/>
          <w:szCs w:val="22"/>
        </w:rPr>
        <w:t>programów i projektów: Leader 100SPORT, Erasmus+ (Wolontariat)</w:t>
      </w:r>
      <w:r w:rsidR="007A3BFD">
        <w:rPr>
          <w:sz w:val="22"/>
          <w:szCs w:val="22"/>
        </w:rPr>
        <w:t xml:space="preserve"> …</w:t>
      </w:r>
    </w:p>
    <w:p w14:paraId="41A19D1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Autoanaliza zadań nauczyciela – zgodnie z arkuszem </w:t>
      </w:r>
    </w:p>
    <w:p w14:paraId="7014CE20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 xml:space="preserve">Sprawozdanie opiekunów nauczycieli odbywających staż </w:t>
      </w:r>
    </w:p>
    <w:p w14:paraId="6934A01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>Sprawozdanie z pełnionego nadzoru pedagogicznego.</w:t>
      </w:r>
    </w:p>
    <w:p w14:paraId="22EEF6AA" w14:textId="77777777" w:rsidR="00FA2CF0" w:rsidRPr="007A3BFD" w:rsidRDefault="00FA2CF0" w:rsidP="00FA2CF0">
      <w:pPr>
        <w:numPr>
          <w:ilvl w:val="0"/>
          <w:numId w:val="3"/>
        </w:numPr>
        <w:rPr>
          <w:sz w:val="22"/>
          <w:szCs w:val="22"/>
        </w:rPr>
      </w:pPr>
      <w:r w:rsidRPr="007A3BFD">
        <w:rPr>
          <w:sz w:val="22"/>
          <w:szCs w:val="22"/>
        </w:rPr>
        <w:t>Sprawy różne</w:t>
      </w:r>
    </w:p>
    <w:p w14:paraId="44799CD7" w14:textId="77777777" w:rsidR="00A77179" w:rsidRPr="007A3BFD" w:rsidRDefault="00A77179" w:rsidP="003A53DD">
      <w:pPr>
        <w:tabs>
          <w:tab w:val="left" w:pos="3045"/>
        </w:tabs>
        <w:jc w:val="center"/>
        <w:rPr>
          <w:sz w:val="22"/>
          <w:szCs w:val="22"/>
        </w:rPr>
      </w:pPr>
      <w:r w:rsidRPr="007A3BFD">
        <w:rPr>
          <w:sz w:val="22"/>
          <w:szCs w:val="22"/>
        </w:rPr>
        <w:t>§2.</w:t>
      </w:r>
    </w:p>
    <w:p w14:paraId="0882D015" w14:textId="77777777" w:rsidR="00A77179" w:rsidRPr="007A3BFD" w:rsidRDefault="00A77179" w:rsidP="00A77179">
      <w:pPr>
        <w:tabs>
          <w:tab w:val="left" w:pos="3045"/>
        </w:tabs>
        <w:rPr>
          <w:sz w:val="22"/>
          <w:szCs w:val="22"/>
        </w:rPr>
      </w:pPr>
      <w:r w:rsidRPr="007A3BFD">
        <w:rPr>
          <w:sz w:val="22"/>
          <w:szCs w:val="22"/>
        </w:rPr>
        <w:t>Wykonanie zarządzenia powierza się przewodniczącemu Rady Pedagogicznej Przedszkola Miejskiego nr 126 w Łodzi</w:t>
      </w:r>
    </w:p>
    <w:p w14:paraId="1D755F4B" w14:textId="77777777" w:rsidR="00A77179" w:rsidRPr="007A3BFD" w:rsidRDefault="00A77179" w:rsidP="00A77179">
      <w:pPr>
        <w:tabs>
          <w:tab w:val="left" w:pos="3045"/>
        </w:tabs>
        <w:jc w:val="center"/>
        <w:rPr>
          <w:sz w:val="22"/>
          <w:szCs w:val="22"/>
        </w:rPr>
      </w:pPr>
      <w:r w:rsidRPr="007A3BFD">
        <w:rPr>
          <w:sz w:val="22"/>
          <w:szCs w:val="22"/>
        </w:rPr>
        <w:t>§3.</w:t>
      </w:r>
    </w:p>
    <w:p w14:paraId="58C95690" w14:textId="68038C77" w:rsidR="00AF0FD7" w:rsidRPr="007A3BFD" w:rsidRDefault="00A77179" w:rsidP="007A3BFD">
      <w:pPr>
        <w:tabs>
          <w:tab w:val="left" w:pos="3045"/>
        </w:tabs>
        <w:rPr>
          <w:sz w:val="22"/>
          <w:szCs w:val="22"/>
        </w:rPr>
      </w:pPr>
      <w:r w:rsidRPr="007A3BFD">
        <w:rPr>
          <w:sz w:val="22"/>
          <w:szCs w:val="22"/>
        </w:rPr>
        <w:t>Uchwała wchodzi w życie z dniem podjęcia.</w:t>
      </w:r>
    </w:p>
    <w:sectPr w:rsidR="00AF0FD7" w:rsidRPr="007A3BFD" w:rsidSect="007A3BFD">
      <w:headerReference w:type="default" r:id="rId10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6F6B" w14:textId="77777777" w:rsidR="009740E8" w:rsidRDefault="009740E8" w:rsidP="001B4C66">
      <w:r>
        <w:separator/>
      </w:r>
    </w:p>
  </w:endnote>
  <w:endnote w:type="continuationSeparator" w:id="0">
    <w:p w14:paraId="1A30411A" w14:textId="77777777" w:rsidR="009740E8" w:rsidRDefault="009740E8" w:rsidP="001B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4F08" w14:textId="77777777" w:rsidR="009740E8" w:rsidRDefault="009740E8" w:rsidP="001B4C66">
      <w:r>
        <w:separator/>
      </w:r>
    </w:p>
  </w:footnote>
  <w:footnote w:type="continuationSeparator" w:id="0">
    <w:p w14:paraId="6E549D5A" w14:textId="77777777" w:rsidR="009740E8" w:rsidRDefault="009740E8" w:rsidP="001B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0E2B" w14:textId="7ED0B463" w:rsidR="001B4C66" w:rsidRPr="003A53DD" w:rsidRDefault="001B4C66">
    <w:pPr>
      <w:pStyle w:val="Nagwek"/>
      <w:rPr>
        <w:sz w:val="20"/>
      </w:rPr>
    </w:pPr>
    <w:r w:rsidRPr="003A53DD">
      <w:rPr>
        <w:sz w:val="20"/>
      </w:rPr>
      <w:t>PM126.021.</w:t>
    </w:r>
    <w:r w:rsidR="00A13E92">
      <w:rPr>
        <w:sz w:val="20"/>
      </w:rPr>
      <w:t>10</w:t>
    </w:r>
    <w:r w:rsidR="00131DAA">
      <w:rPr>
        <w:sz w:val="20"/>
      </w:rPr>
      <w:t>.202</w:t>
    </w:r>
    <w:r w:rsidR="00A13E92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E17CFB"/>
    <w:multiLevelType w:val="multilevel"/>
    <w:tmpl w:val="D52A2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A6802E9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B4073"/>
    <w:multiLevelType w:val="multilevel"/>
    <w:tmpl w:val="9B929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72FB"/>
    <w:multiLevelType w:val="multilevel"/>
    <w:tmpl w:val="CB728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E84E41"/>
    <w:multiLevelType w:val="hybridMultilevel"/>
    <w:tmpl w:val="E0B874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9EAC750">
      <w:start w:val="12"/>
      <w:numFmt w:val="decimal"/>
      <w:lvlText w:val="%2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F248B"/>
    <w:multiLevelType w:val="multilevel"/>
    <w:tmpl w:val="5126B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EFF6143"/>
    <w:multiLevelType w:val="multilevel"/>
    <w:tmpl w:val="43E898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2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5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21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74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9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243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60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128" w:hanging="1800"/>
      </w:pPr>
      <w:rPr>
        <w:rFonts w:hint="default"/>
        <w:sz w:val="22"/>
      </w:rPr>
    </w:lvl>
  </w:abstractNum>
  <w:abstractNum w:abstractNumId="10" w15:restartNumberingAfterBreak="0">
    <w:nsid w:val="6081121A"/>
    <w:multiLevelType w:val="hybridMultilevel"/>
    <w:tmpl w:val="D62018C6"/>
    <w:lvl w:ilvl="0" w:tplc="1AA2FC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28CC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F409F0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63FE"/>
    <w:multiLevelType w:val="hybridMultilevel"/>
    <w:tmpl w:val="2B966936"/>
    <w:lvl w:ilvl="0" w:tplc="5E16DB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4592693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33FB7"/>
    <w:multiLevelType w:val="multilevel"/>
    <w:tmpl w:val="28603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6055E9E"/>
    <w:multiLevelType w:val="hybridMultilevel"/>
    <w:tmpl w:val="259C215A"/>
    <w:lvl w:ilvl="0" w:tplc="701430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03F1"/>
    <w:multiLevelType w:val="hybridMultilevel"/>
    <w:tmpl w:val="F6002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380639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298901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050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991011">
    <w:abstractNumId w:val="14"/>
  </w:num>
  <w:num w:numId="5" w16cid:durableId="597104776">
    <w:abstractNumId w:val="8"/>
  </w:num>
  <w:num w:numId="6" w16cid:durableId="250824231">
    <w:abstractNumId w:val="0"/>
  </w:num>
  <w:num w:numId="7" w16cid:durableId="330450512">
    <w:abstractNumId w:val="6"/>
  </w:num>
  <w:num w:numId="8" w16cid:durableId="1906183883">
    <w:abstractNumId w:val="2"/>
  </w:num>
  <w:num w:numId="9" w16cid:durableId="2099714249">
    <w:abstractNumId w:val="1"/>
  </w:num>
  <w:num w:numId="10" w16cid:durableId="1374967074">
    <w:abstractNumId w:val="4"/>
  </w:num>
  <w:num w:numId="11" w16cid:durableId="1105156075">
    <w:abstractNumId w:val="5"/>
  </w:num>
  <w:num w:numId="12" w16cid:durableId="1506241449">
    <w:abstractNumId w:val="9"/>
  </w:num>
  <w:num w:numId="13" w16cid:durableId="658314603">
    <w:abstractNumId w:val="11"/>
  </w:num>
  <w:num w:numId="14" w16cid:durableId="1937863082">
    <w:abstractNumId w:val="3"/>
  </w:num>
  <w:num w:numId="15" w16cid:durableId="1978876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26"/>
    <w:rsid w:val="00015BB6"/>
    <w:rsid w:val="000E01AD"/>
    <w:rsid w:val="000E5CB8"/>
    <w:rsid w:val="00131DAA"/>
    <w:rsid w:val="001352C7"/>
    <w:rsid w:val="001660B3"/>
    <w:rsid w:val="00192686"/>
    <w:rsid w:val="001B4C66"/>
    <w:rsid w:val="00235708"/>
    <w:rsid w:val="002D70FF"/>
    <w:rsid w:val="003A2124"/>
    <w:rsid w:val="003A53DD"/>
    <w:rsid w:val="003B0C26"/>
    <w:rsid w:val="003D17EE"/>
    <w:rsid w:val="003E2324"/>
    <w:rsid w:val="004336AD"/>
    <w:rsid w:val="004E2185"/>
    <w:rsid w:val="0072115F"/>
    <w:rsid w:val="007313B8"/>
    <w:rsid w:val="007A3BFD"/>
    <w:rsid w:val="007A5977"/>
    <w:rsid w:val="008D79AF"/>
    <w:rsid w:val="009740E8"/>
    <w:rsid w:val="00A13E92"/>
    <w:rsid w:val="00A77179"/>
    <w:rsid w:val="00AF0FD7"/>
    <w:rsid w:val="00B73F66"/>
    <w:rsid w:val="00BC228B"/>
    <w:rsid w:val="00C233C3"/>
    <w:rsid w:val="00CA4993"/>
    <w:rsid w:val="00CB1DA9"/>
    <w:rsid w:val="00D567B4"/>
    <w:rsid w:val="00D7030E"/>
    <w:rsid w:val="00DD46FF"/>
    <w:rsid w:val="00F41B40"/>
    <w:rsid w:val="00FA0135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F7E"/>
  <w15:chartTrackingRefBased/>
  <w15:docId w15:val="{47E3B9F8-E63F-4FD3-A7BA-C075360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f3fc2fs12">
    <w:name w:val="ff3 fc2 fs12"/>
    <w:rsid w:val="00FA2CF0"/>
  </w:style>
  <w:style w:type="paragraph" w:styleId="Akapitzlist">
    <w:name w:val="List Paragraph"/>
    <w:basedOn w:val="Normalny"/>
    <w:uiPriority w:val="34"/>
    <w:qFormat/>
    <w:rsid w:val="00FA2C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4C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E1092-625F-4FED-9ED3-81114F07035C}">
  <ds:schemaRefs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7f6e67-5eba-4ff4-9693-57d60caad5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C8A04-D9AA-4BBC-8182-B7AB183F1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5955C-92F1-4CA9-BDF1-CF6148504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2</cp:revision>
  <cp:lastPrinted>2024-06-05T09:03:00Z</cp:lastPrinted>
  <dcterms:created xsi:type="dcterms:W3CDTF">2025-06-02T08:31:00Z</dcterms:created>
  <dcterms:modified xsi:type="dcterms:W3CDTF">2025-06-02T08:31:00Z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