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501ED" w14:textId="2E1A8C95" w:rsidR="00CB6A37" w:rsidRPr="00CB6A37" w:rsidRDefault="00CB6A37" w:rsidP="00CB6A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UCHWAŁA NR </w:t>
      </w:r>
      <w:r w:rsidR="00805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6</w:t>
      </w:r>
      <w:r w:rsidRPr="00CB6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/202</w:t>
      </w:r>
      <w:r w:rsidR="00855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4</w:t>
      </w:r>
      <w:r w:rsidRPr="00CB6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/202</w:t>
      </w:r>
      <w:r w:rsidR="008552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5</w:t>
      </w:r>
      <w:r w:rsidR="00805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4</w:t>
      </w:r>
    </w:p>
    <w:p w14:paraId="4377C846" w14:textId="77777777" w:rsidR="00CB6A37" w:rsidRPr="00CB6A37" w:rsidRDefault="00CB6A37" w:rsidP="00CB6A3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654B03D6" w14:textId="77777777" w:rsidR="00CB6A37" w:rsidRPr="00CB6A37" w:rsidRDefault="00CB6A37" w:rsidP="00CB6A3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Rady Pedagogicznej Przedszkola Miejskiego Nr 126 w Łodzi</w:t>
      </w:r>
    </w:p>
    <w:p w14:paraId="09DF23DA" w14:textId="70103A6B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z </w:t>
      </w:r>
      <w:r w:rsidRPr="00CB6A3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dnia </w:t>
      </w:r>
      <w:r w:rsidR="00805BF8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8552CF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CB6A3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października</w:t>
      </w: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202</w:t>
      </w:r>
      <w:r w:rsidR="008552C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4</w:t>
      </w: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r.</w:t>
      </w:r>
    </w:p>
    <w:p w14:paraId="506F2661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w sprawie ustalenia organizacji doskonalenia zawodowego nauczycieli </w:t>
      </w:r>
    </w:p>
    <w:p w14:paraId="53203C51" w14:textId="5707257F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na rok 202</w:t>
      </w:r>
      <w:r w:rsidR="008552C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4</w:t>
      </w:r>
      <w:r w:rsidRPr="00CB6A3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/202</w:t>
      </w:r>
      <w:r w:rsidR="008552C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5</w:t>
      </w:r>
    </w:p>
    <w:p w14:paraId="16B6CA8B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pl-PL"/>
        </w:rPr>
      </w:pPr>
    </w:p>
    <w:p w14:paraId="7D84E52C" w14:textId="259537F4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art.70 ust. 1 pkt.4) ustawy z dnia 14 grudnia 2016 r. Prawo oświatowe ( Dz.U.202</w:t>
      </w:r>
      <w:r w:rsidR="008552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="006715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poz.</w:t>
      </w:r>
      <w:r w:rsidR="008552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737</w:t>
      </w:r>
      <w:r w:rsidR="00805B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346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 zm.</w:t>
      </w: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oraz § 27 ust.8 pkt 4) Statutu Przedszkola , Rada Pedagogiczna Przedszkola Miejskiego Nr 126 w Łodzi  postanawia: </w:t>
      </w:r>
    </w:p>
    <w:p w14:paraId="6E58CF67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0199D86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14:paraId="51BD084D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</w:t>
      </w:r>
    </w:p>
    <w:p w14:paraId="5BF45E05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ustalić organizację doskonalenia zawodowego nauczycieli uwzględniającą potrzeby nauczycieli w tym wieloletni plan doskonalenia, plan działania przedszkola,  priorytety Ministra Edukacji Narodowej a także  wyniki ewaluacji wewnętrznej i wynikające  z nich wnioski, wymagania wobec przedszkola określone w przepisach wydanych na podstawie art.44 ust. 3 ustawy Prawo oświatowe, zadania związane z realizacją podstawy programowej wychowania przedszkolnego oraz z tym, że:</w:t>
      </w:r>
    </w:p>
    <w:p w14:paraId="48C7BCCF" w14:textId="77777777" w:rsidR="00CB6A37" w:rsidRPr="00CB6A37" w:rsidRDefault="00CB6A37" w:rsidP="00CB6A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realizację poszczególnych elementów planu odpowiedzialni są wskazani nauczyciele</w:t>
      </w:r>
    </w:p>
    <w:p w14:paraId="31A3269E" w14:textId="77777777" w:rsidR="00CB6A37" w:rsidRPr="00CB6A37" w:rsidRDefault="00CB6A37" w:rsidP="00CB6A3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zmiany terminów realizacji będą ustalane z Liderem WDN współpracującym               z  dyrektorem i radą pedagogiczną </w:t>
      </w:r>
    </w:p>
    <w:p w14:paraId="5B0D57EF" w14:textId="77777777" w:rsidR="00CB6A37" w:rsidRPr="00CB6A37" w:rsidRDefault="00CB6A37" w:rsidP="00CB6A37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9F3522E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ściśle związany jest z  rozwojem przedszkola i stanowi integralną część Planu nadzoru pedagogicznego.</w:t>
      </w:r>
    </w:p>
    <w:p w14:paraId="76A466D4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C09D518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14:paraId="4040B9C8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E24131D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uchwały powierza się Dyrektorowi Przedszkola</w:t>
      </w:r>
    </w:p>
    <w:p w14:paraId="18FDF0C4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10A4FA4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§3</w:t>
      </w:r>
    </w:p>
    <w:p w14:paraId="639E2882" w14:textId="77777777" w:rsidR="00CB6A37" w:rsidRPr="00CB6A37" w:rsidRDefault="00CB6A37" w:rsidP="00CB6A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84EC93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14:paraId="1774AC14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A4B96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32AEE8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CC608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6133F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4D38EB" w14:textId="77777777" w:rsidR="00CB6A37" w:rsidRPr="00CB6A37" w:rsidRDefault="00CB6A37" w:rsidP="00CB6A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8D71D5" w14:textId="77777777" w:rsidR="00CB6A37" w:rsidRPr="00CB6A37" w:rsidRDefault="00CB6A37" w:rsidP="00CB6A3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549F6B" w14:textId="2B4DEC3E" w:rsidR="00CB6A37" w:rsidRPr="00CB6A37" w:rsidRDefault="00CB6A37" w:rsidP="00CB6A3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B6A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Przewodnicz</w:t>
      </w:r>
      <w:r w:rsidR="006715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ąca</w:t>
      </w:r>
      <w:r w:rsidRPr="00CB6A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Rady Pedagogicznej</w:t>
      </w:r>
    </w:p>
    <w:p w14:paraId="21EC80FA" w14:textId="263A436A" w:rsidR="00805BF8" w:rsidRPr="00CB6A37" w:rsidRDefault="004346BC" w:rsidP="004346BC">
      <w:pPr>
        <w:ind w:left="2832" w:firstLine="708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</w:t>
      </w:r>
      <w:r w:rsidR="004D194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</w:t>
      </w:r>
      <w:r w:rsidR="0067158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 Magdalena Jan-Ander</w:t>
      </w:r>
    </w:p>
    <w:sectPr w:rsidR="00805BF8" w:rsidRPr="00CB6A3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C2136" w14:textId="77777777" w:rsidR="00CB6A37" w:rsidRDefault="00CB6A37" w:rsidP="00CB6A37">
      <w:pPr>
        <w:spacing w:after="0" w:line="240" w:lineRule="auto"/>
      </w:pPr>
      <w:r>
        <w:separator/>
      </w:r>
    </w:p>
  </w:endnote>
  <w:endnote w:type="continuationSeparator" w:id="0">
    <w:p w14:paraId="07BD92F8" w14:textId="77777777" w:rsidR="00CB6A37" w:rsidRDefault="00CB6A37" w:rsidP="00CB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B11DE" w14:textId="77777777" w:rsidR="00CB6A37" w:rsidRDefault="00CB6A37" w:rsidP="00CB6A37">
      <w:pPr>
        <w:spacing w:after="0" w:line="240" w:lineRule="auto"/>
      </w:pPr>
      <w:r>
        <w:separator/>
      </w:r>
    </w:p>
  </w:footnote>
  <w:footnote w:type="continuationSeparator" w:id="0">
    <w:p w14:paraId="6EA1750F" w14:textId="77777777" w:rsidR="00CB6A37" w:rsidRDefault="00CB6A37" w:rsidP="00CB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60557" w14:textId="654EAB82" w:rsidR="00805BF8" w:rsidRDefault="00CB6A37">
    <w:pPr>
      <w:pStyle w:val="Nagwek"/>
    </w:pPr>
    <w:r>
      <w:t>PM126.000.</w:t>
    </w:r>
    <w:r w:rsidR="00805BF8">
      <w:t>6</w:t>
    </w:r>
    <w:r>
      <w:t>.202</w:t>
    </w:r>
    <w:r w:rsidR="008552C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797DA2"/>
    <w:multiLevelType w:val="hybridMultilevel"/>
    <w:tmpl w:val="201AD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9713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ED"/>
    <w:rsid w:val="00192686"/>
    <w:rsid w:val="001B2CCC"/>
    <w:rsid w:val="00241B6E"/>
    <w:rsid w:val="004346BC"/>
    <w:rsid w:val="004D1941"/>
    <w:rsid w:val="005B156C"/>
    <w:rsid w:val="0067158D"/>
    <w:rsid w:val="007313B8"/>
    <w:rsid w:val="007720ED"/>
    <w:rsid w:val="00805BF8"/>
    <w:rsid w:val="008552CF"/>
    <w:rsid w:val="00CA4993"/>
    <w:rsid w:val="00C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23B0"/>
  <w15:chartTrackingRefBased/>
  <w15:docId w15:val="{2382A1EF-6E16-41CD-B900-068C8447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A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B6A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A37"/>
  </w:style>
  <w:style w:type="paragraph" w:styleId="Tekstdymka">
    <w:name w:val="Balloon Text"/>
    <w:basedOn w:val="Normalny"/>
    <w:link w:val="TekstdymkaZnak"/>
    <w:uiPriority w:val="99"/>
    <w:semiHidden/>
    <w:unhideWhenUsed/>
    <w:rsid w:val="00434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6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B4EEA-4EE1-49EF-AF25-31ACA0EEB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071F9-E4C5-4412-A22B-92D946F52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817F6-6ECC-47B4-9E29-9154FB67727E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5f9ffb5-fa85-4875-b941-ffcd2a4801bb"/>
    <ds:schemaRef ds:uri="657f6e67-5eba-4ff4-9693-57d60caad5a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Jan-Ander</dc:creator>
  <cp:keywords/>
  <dc:description/>
  <cp:lastModifiedBy>Magdalena Jan-Ander</cp:lastModifiedBy>
  <cp:revision>3</cp:revision>
  <cp:lastPrinted>2024-12-13T13:45:00Z</cp:lastPrinted>
  <dcterms:created xsi:type="dcterms:W3CDTF">2024-12-13T13:43:00Z</dcterms:created>
  <dcterms:modified xsi:type="dcterms:W3CDTF">2024-12-13T13:45:00Z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